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6"/>
        </w:rPr>
        <w:t>NOTIFICACIÓN DE LICENCIA ANUAL ORDINARIA (VACACIONES)</w:t>
      </w:r>
    </w:p>
    <w:p>
      <w:r>
        <w:t>Lugar y fecha: ______________________________________</w:t>
      </w:r>
    </w:p>
    <w:p>
      <w:r>
        <w:t>Sra./Sr. ______________________________________</w:t>
      </w:r>
    </w:p>
    <w:p>
      <w:r>
        <w:t>Por medio de la presente, y conforme lo dispuesto por los artículos 29 y siguientes de la Ley 26.844, le notifico que su licencia anual ordinaria correspondiente al año ________ será de ______ días corridos, y se otorgará desde el día ____ / ____ / ________ hasta el día ____ / ____ / ________ inclusive, debiendo reintegrarse a sus tareas el día ____ / ____ / ________.</w:t>
      </w:r>
    </w:p>
    <w:p>
      <w:r>
        <w:t>El importe de la licencia le será abonado antes del inicio de la misma, conforme lo establece la ley.</w:t>
      </w:r>
    </w:p>
    <w:p>
      <w:r>
        <w:t>Se emite por duplicado. Sirva la firma al pie como constancia de recepción.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br/>
              <w:br/>
              <w:t>________________________________</w:t>
            </w:r>
          </w:p>
        </w:tc>
        <w:tc>
          <w:tcPr>
            <w:tcW w:type="dxa" w:w="4986"/>
          </w:tcPr>
          <w:p>
            <w:r>
              <w:br/>
              <w:br/>
              <w:t>________________________________</w:t>
            </w:r>
          </w:p>
        </w:tc>
      </w:tr>
      <w:tr>
        <w:tc>
          <w:tcPr>
            <w:tcW w:type="dxa" w:w="4986"/>
          </w:tcPr>
          <w:p>
            <w:r>
              <w:t>Firma del empleador/a</w:t>
              <w:br/>
              <w:t>Aclaración</w:t>
            </w:r>
          </w:p>
        </w:tc>
        <w:tc>
          <w:tcPr>
            <w:tcW w:type="dxa" w:w="4986"/>
          </w:tcPr>
          <w:p>
            <w:r>
              <w:t>Recibí copia — firma de la trabajadora</w:t>
              <w:br/>
              <w:t>Aclaración, DNI y fecha</w:t>
            </w:r>
          </w:p>
        </w:tc>
      </w:tr>
    </w:tbl>
    <w:p/>
    <w:p>
      <w:r>
        <w:rPr>
          <w:color w:val="777777"/>
          <w:sz w:val="15"/>
        </w:rPr>
        <w:t>Modelo orientativo de empleadasdomesticas.dir.ar · Régimen Ley 26.844 · Revisalo con un profesional antes de usarlo en un conflicto.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